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Halligan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43"/>
        <w:gridCol w:w="452"/>
        <w:gridCol w:w="752"/>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76,500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354,183</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purusant to a 10b5-1 trading plan adopted on 3/12/2026.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3527"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3637</Characters>
  <CharactersWithSpaces>4243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